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 VII</w:t>
      </w:r>
      <w:proofErr w:type="gramEnd"/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A969B3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ИЗВЈЕШТАЈ О РЕАЛИЗАЦИЈИ ПРОЈЕКТА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Период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извјештавања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: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____________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до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____________</w:t>
      </w: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ОПШТИ ПОДАЦИ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Извјештај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поднесен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стране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Партнерске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организације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пројекта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споразума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Пројектне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локације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Укупни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буџет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пројекта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Одобрени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буџет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стране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овог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Министарства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Укупни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износ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суфинансирања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Трајање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пројекта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дд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мм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гггг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до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дд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мм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гггг</w:t>
            </w:r>
            <w:proofErr w:type="spellEnd"/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Период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који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обухваtа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овај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извјештај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дд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мм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гггг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до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дд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мм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гггг</w:t>
            </w:r>
            <w:proofErr w:type="spellEnd"/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Датум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извјештаја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дд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мм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en-AU"/>
              </w:rPr>
              <w:t>гггг</w:t>
            </w:r>
            <w:proofErr w:type="spellEnd"/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969B3" w:rsidRPr="00A969B3" w:rsidTr="008223DF">
        <w:tc>
          <w:tcPr>
            <w:tcW w:w="3348" w:type="dxa"/>
            <w:shd w:val="clear" w:color="auto" w:fill="D9D9D9"/>
          </w:tcPr>
          <w:p w:rsidR="00A969B3" w:rsidRPr="00A969B3" w:rsidRDefault="00A969B3" w:rsidP="00A969B3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Одговорна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особа</w:t>
            </w:r>
            <w:proofErr w:type="spellEnd"/>
          </w:p>
        </w:tc>
        <w:tc>
          <w:tcPr>
            <w:tcW w:w="550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keepNext/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САЖЕТАК И СТАТУС ПРОЈЕКТА</w:t>
      </w:r>
    </w:p>
    <w:p w:rsidR="00A969B3" w:rsidRPr="00A969B3" w:rsidRDefault="00A969B3" w:rsidP="00A969B3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Молим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вас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набројте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очекиване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циљеве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резултате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пројеката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плана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приједлога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(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додајте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редова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колико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вам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треба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зависности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броја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циљева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резултата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пројекту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):</w:t>
      </w:r>
    </w:p>
    <w:p w:rsidR="00A969B3" w:rsidRPr="00A969B3" w:rsidRDefault="00A969B3" w:rsidP="00A969B3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7398"/>
      </w:tblGrid>
      <w:tr w:rsidR="00A969B3" w:rsidRPr="00A969B3" w:rsidTr="008223DF">
        <w:tc>
          <w:tcPr>
            <w:tcW w:w="145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Циљ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 xml:space="preserve"> 1</w:t>
            </w:r>
          </w:p>
        </w:tc>
        <w:tc>
          <w:tcPr>
            <w:tcW w:w="739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1.1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1.2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1.3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Циљ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 xml:space="preserve"> 2</w:t>
            </w:r>
          </w:p>
        </w:tc>
        <w:tc>
          <w:tcPr>
            <w:tcW w:w="739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2.1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2.2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2.3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Циљ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 xml:space="preserve"> 3</w:t>
            </w:r>
          </w:p>
        </w:tc>
        <w:tc>
          <w:tcPr>
            <w:tcW w:w="7398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3.1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3.2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45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Резултат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3.3</w:t>
            </w:r>
          </w:p>
        </w:tc>
        <w:tc>
          <w:tcPr>
            <w:tcW w:w="7398" w:type="dxa"/>
          </w:tcPr>
          <w:p w:rsidR="00A969B3" w:rsidRPr="00A969B3" w:rsidRDefault="00A969B3" w:rsidP="00A969B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br w:type="page"/>
      </w: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lastRenderedPageBreak/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 VII</w:t>
      </w:r>
      <w:proofErr w:type="gramEnd"/>
    </w:p>
    <w:p w:rsidR="00A969B3" w:rsidRPr="00A969B3" w:rsidRDefault="00A969B3" w:rsidP="00A969B3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Постигнути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напредак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(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сажети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опис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проведених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)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току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реализ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sr-Cyrl-BA"/>
        </w:rPr>
        <w:t>ова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сљедеће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: 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969B3" w:rsidRPr="00A969B3" w:rsidTr="008223DF">
        <w:tc>
          <w:tcPr>
            <w:tcW w:w="9242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keepNext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ИМПЛЕМЕНТИРАНЕ АКТИВНОСТИ</w:t>
      </w:r>
    </w:p>
    <w:p w:rsidR="00A969B3" w:rsidRPr="00A969B3" w:rsidRDefault="00A969B3" w:rsidP="00A969B3">
      <w:pPr>
        <w:keepNext/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дијелу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потребно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имплементиране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током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извјештавања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односу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план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Такође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неопходно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обухваћени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одређеним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</w:p>
    <w:p w:rsidR="00A969B3" w:rsidRPr="00A969B3" w:rsidRDefault="00A969B3" w:rsidP="00A969B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Опишите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реализацију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: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детаље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датуме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евентуалне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проблеме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били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учесници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партнери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други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укључени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актери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Ову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опису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можете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разбити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подактивности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исте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нумерисати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Бројне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ознаке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поред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треба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одговарају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циљу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резултату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тако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која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се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односи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циљ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2,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резултат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3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треба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буде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означена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са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бројем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2.3.1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прву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, 2.3.1.1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прву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подактивност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унутар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прве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овај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циљ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Уколико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подактивност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има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кориснике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различити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осталих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подактивности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онда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подактивност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обиљежите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као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те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ун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sr-Cyrl-BA"/>
        </w:rPr>
        <w:t>сите</w:t>
      </w:r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ту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предвиђена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поља</w:t>
      </w:r>
      <w:proofErr w:type="spellEnd"/>
      <w:r w:rsidRPr="00A969B3">
        <w:rPr>
          <w:rFonts w:ascii="Times New Roman" w:eastAsia="Times New Roman" w:hAnsi="Times New Roman" w:cs="Times New Roman"/>
          <w:bCs/>
          <w:sz w:val="18"/>
          <w:szCs w:val="18"/>
          <w:lang w:val="en-AU"/>
        </w:rPr>
        <w:t>.</w:t>
      </w:r>
    </w:p>
    <w:p w:rsidR="00A969B3" w:rsidRPr="00A969B3" w:rsidRDefault="00A969B3" w:rsidP="00A969B3">
      <w:pPr>
        <w:keepNext/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900"/>
        <w:gridCol w:w="990"/>
        <w:gridCol w:w="630"/>
        <w:gridCol w:w="1530"/>
        <w:gridCol w:w="450"/>
        <w:gridCol w:w="192"/>
        <w:gridCol w:w="1698"/>
        <w:gridCol w:w="648"/>
      </w:tblGrid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Активност</w:t>
            </w:r>
            <w:proofErr w:type="spellEnd"/>
          </w:p>
        </w:tc>
        <w:tc>
          <w:tcPr>
            <w:tcW w:w="7038" w:type="dxa"/>
            <w:gridSpan w:val="8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1.1.1 </w:t>
            </w: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Унесите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активности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/</w:t>
            </w:r>
          </w:p>
        </w:tc>
      </w:tr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Постигнуто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у %</w:t>
            </w:r>
          </w:p>
        </w:tc>
        <w:tc>
          <w:tcPr>
            <w:tcW w:w="900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600" w:type="dxa"/>
            <w:gridSpan w:val="4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Статус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вријеме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или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у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кашњењу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2538" w:type="dxa"/>
            <w:gridSpan w:val="3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</w:tc>
        <w:tc>
          <w:tcPr>
            <w:tcW w:w="1890" w:type="dxa"/>
            <w:gridSpan w:val="2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30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530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42" w:type="dxa"/>
            <w:gridSpan w:val="2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69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48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8856" w:type="dxa"/>
            <w:gridSpan w:val="9"/>
          </w:tcPr>
          <w:p w:rsidR="00A969B3" w:rsidRPr="00A969B3" w:rsidRDefault="00A969B3" w:rsidP="00A969B3">
            <w:pPr>
              <w:numPr>
                <w:ilvl w:val="3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3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Друга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ab/>
            </w:r>
          </w:p>
          <w:p w:rsidR="00A969B3" w:rsidRPr="00A969B3" w:rsidRDefault="00A969B3" w:rsidP="00A969B3">
            <w:pPr>
              <w:numPr>
                <w:ilvl w:val="3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Трећа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keepNext/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900"/>
        <w:gridCol w:w="990"/>
        <w:gridCol w:w="630"/>
        <w:gridCol w:w="1530"/>
        <w:gridCol w:w="450"/>
        <w:gridCol w:w="192"/>
        <w:gridCol w:w="1698"/>
        <w:gridCol w:w="648"/>
      </w:tblGrid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Активност</w:t>
            </w:r>
            <w:proofErr w:type="spellEnd"/>
          </w:p>
        </w:tc>
        <w:tc>
          <w:tcPr>
            <w:tcW w:w="7038" w:type="dxa"/>
            <w:gridSpan w:val="8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1.1.2 </w:t>
            </w: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Унесите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активности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AU"/>
              </w:rPr>
              <w:t>/</w:t>
            </w:r>
          </w:p>
        </w:tc>
      </w:tr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Постигнуто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у %</w:t>
            </w:r>
          </w:p>
        </w:tc>
        <w:tc>
          <w:tcPr>
            <w:tcW w:w="900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600" w:type="dxa"/>
            <w:gridSpan w:val="4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Статус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вријеме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или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у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кашњењу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2538" w:type="dxa"/>
            <w:gridSpan w:val="3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181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</w:tc>
        <w:tc>
          <w:tcPr>
            <w:tcW w:w="1890" w:type="dxa"/>
            <w:gridSpan w:val="2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30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530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42" w:type="dxa"/>
            <w:gridSpan w:val="2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698" w:type="dxa"/>
            <w:shd w:val="clear" w:color="auto" w:fill="D9D9D9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корисника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уписати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назив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  <w:tc>
          <w:tcPr>
            <w:tcW w:w="648" w:type="dxa"/>
          </w:tcPr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8856" w:type="dxa"/>
            <w:gridSpan w:val="9"/>
          </w:tcPr>
          <w:p w:rsidR="00A969B3" w:rsidRPr="00A969B3" w:rsidRDefault="00A969B3" w:rsidP="00A969B3">
            <w:pPr>
              <w:numPr>
                <w:ilvl w:val="3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numPr>
                <w:ilvl w:val="3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Друга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ab/>
            </w:r>
          </w:p>
          <w:p w:rsidR="00A969B3" w:rsidRPr="00A969B3" w:rsidRDefault="00A969B3" w:rsidP="00A969B3">
            <w:pPr>
              <w:numPr>
                <w:ilvl w:val="3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Трећа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подактивност</w:t>
            </w:r>
            <w:proofErr w:type="spellEnd"/>
          </w:p>
          <w:p w:rsidR="00A969B3" w:rsidRPr="00A969B3" w:rsidRDefault="00A969B3" w:rsidP="00A969B3">
            <w:pPr>
              <w:keepNext/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Додајте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додатне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табеле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овисности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броја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које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има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пројект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проводите</w:t>
      </w:r>
      <w:proofErr w:type="spellEnd"/>
      <w:r w:rsidRPr="00A969B3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!</w:t>
      </w:r>
    </w:p>
    <w:p w:rsidR="00A969B3" w:rsidRPr="00A969B3" w:rsidRDefault="00A969B3" w:rsidP="00A969B3">
      <w:pPr>
        <w:keepNext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ОСТВАРЕНИ РЕЗУЛТАТИ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ниво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постигнућа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резултата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наведених</w:t>
      </w:r>
      <w:proofErr w:type="spellEnd"/>
      <w:proofErr w:type="gram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под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секцијом</w:t>
      </w:r>
      <w:proofErr w:type="spellEnd"/>
      <w:r w:rsidRPr="00A969B3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 xml:space="preserve"> 1. 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Сваки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резултат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засебно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детаљно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опишите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Немојте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набрајати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претходне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секције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него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њихове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ефекте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.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969B3" w:rsidRPr="00A969B3" w:rsidTr="008223DF">
        <w:tc>
          <w:tcPr>
            <w:tcW w:w="8856" w:type="dxa"/>
          </w:tcPr>
          <w:p w:rsidR="00A969B3" w:rsidRPr="00A969B3" w:rsidRDefault="00A969B3" w:rsidP="00A969B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lastRenderedPageBreak/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VII</w:t>
      </w:r>
    </w:p>
    <w:p w:rsidR="00A969B3" w:rsidRPr="00A969B3" w:rsidRDefault="00A969B3" w:rsidP="00A969B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Додатни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непредвиђени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позитивни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ефекти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Опишите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постигнуте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ефекте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локалну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као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нпр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средства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партнерства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капацитети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успостављени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повезивање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другим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локалним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заједницама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/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општинама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итд</w:t>
      </w:r>
      <w:proofErr w:type="spellEnd"/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.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969B3" w:rsidRPr="00A969B3" w:rsidTr="008223DF">
        <w:tc>
          <w:tcPr>
            <w:tcW w:w="8856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Успјешне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приче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локалне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заједнице</w:t>
      </w:r>
      <w:proofErr w:type="spellEnd"/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Идентифи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sr-Cyrl-BA"/>
        </w:rPr>
        <w:t>ку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једну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особу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пословног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субјекта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организацију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институцију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имала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највише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Било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ради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о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појединцу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пословног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субјекта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организацији</w:t>
      </w:r>
      <w:proofErr w:type="spellEnd"/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институцији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о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локалној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цјелини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врло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важно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опишете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минимално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једну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причу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проузрокована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директно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индиректно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имплементацијом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вашој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заједници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Уколико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посједујете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потребно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приложити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слике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доказују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промјену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опису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треба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каква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ситуација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била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промјене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.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969B3" w:rsidRPr="00A969B3" w:rsidTr="008223DF">
        <w:tc>
          <w:tcPr>
            <w:tcW w:w="8856" w:type="dxa"/>
          </w:tcPr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Укупни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корисници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резултата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пројекта</w:t>
      </w:r>
      <w:proofErr w:type="spellEnd"/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Унесите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кумулативни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директних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разврстаних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доле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наведеним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категоријама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Уколико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претходним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извјештајима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извијестили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одређени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секцији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остварено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а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новом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пројектном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успјели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утичете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живот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онда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вам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кумулативни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једнак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r w:rsidRPr="00A969B3">
        <w:rPr>
          <w:rFonts w:ascii="Times New Roman" w:eastAsia="Times New Roman" w:hAnsi="Times New Roman" w:cs="Times New Roman"/>
          <w:sz w:val="18"/>
          <w:szCs w:val="18"/>
          <w:lang w:val="sr-Cyrl-BA"/>
        </w:rPr>
        <w:t>збиру</w:t>
      </w: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пријављеног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претходног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додатног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оствареног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Извјештене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цифре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извјештајног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могу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мање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цифара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претходних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Директни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имали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непосредан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додир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резултатима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кориснике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можете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доказати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одређено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вријеме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одређеном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мјесту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догађају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договорених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417"/>
        <w:gridCol w:w="1276"/>
      </w:tblGrid>
      <w:tr w:rsidR="00A969B3" w:rsidRPr="00A969B3" w:rsidTr="00A969B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Корисници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Укупно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Укупно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%</w:t>
            </w:r>
          </w:p>
        </w:tc>
      </w:tr>
      <w:tr w:rsidR="00A969B3" w:rsidRPr="00A969B3" w:rsidTr="008223DF">
        <w:tc>
          <w:tcPr>
            <w:tcW w:w="6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Грађани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Бх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исељеништво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Привредници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Дјелатници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из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области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управе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Незапослени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Дјеца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основношколске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/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средњошколске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доби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Млади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од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18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до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35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година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Остало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: ____________(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наведи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417"/>
        <w:gridCol w:w="1276"/>
      </w:tblGrid>
      <w:tr w:rsidR="00A969B3" w:rsidRPr="00A969B3" w:rsidTr="008223DF">
        <w:tc>
          <w:tcPr>
            <w:tcW w:w="620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Невладин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сектор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Јавне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установе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Локалне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власти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620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Индиректни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AU"/>
              </w:rPr>
              <w:t>корисници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br w:type="page"/>
      </w: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lastRenderedPageBreak/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 VII</w:t>
      </w:r>
      <w:proofErr w:type="gramEnd"/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доњој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табели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догађаја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разврстаних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по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категоријама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припадајући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учесника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тих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догађаја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(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назив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свих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категорија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учесника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убаците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број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колона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по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потреби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нпр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.</w:t>
      </w:r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sr-Cyrl-BA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>привредници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>млади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>бх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>исељеништво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en-AU"/>
        </w:rPr>
        <w:t>).</w:t>
      </w: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143"/>
        <w:gridCol w:w="993"/>
        <w:gridCol w:w="1417"/>
        <w:gridCol w:w="1276"/>
      </w:tblGrid>
      <w:tr w:rsidR="00A969B3" w:rsidRPr="00A969B3" w:rsidTr="00A969B3">
        <w:tc>
          <w:tcPr>
            <w:tcW w:w="4068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BA"/>
              </w:rPr>
            </w:pPr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Догађај</w:t>
            </w:r>
            <w:proofErr w:type="spellEnd"/>
          </w:p>
        </w:tc>
        <w:tc>
          <w:tcPr>
            <w:tcW w:w="1143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Укупни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догађаја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Назив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учесника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Назив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учесника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Назив</w:t>
            </w:r>
            <w:proofErr w:type="spellEnd"/>
          </w:p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учесника</w:t>
            </w:r>
            <w:proofErr w:type="spellEnd"/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Састанак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владиним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институцијама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Састанак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пословним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сектором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Састанак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међународним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организацијама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/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установама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Састанак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организацијама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цивилног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друштва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Састанак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грађанима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Радионица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Конференција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Тренинг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/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семинар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Презентација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Медијски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догађај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Мониторинг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посјета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Студијска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посјета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06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Програмски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догађај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који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није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горе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наведен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keepNext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ВИДЉИВОСТ</w:t>
      </w:r>
    </w:p>
    <w:p w:rsidR="00A969B3" w:rsidRPr="00A969B3" w:rsidRDefault="00A969B3" w:rsidP="00A969B3">
      <w:pPr>
        <w:keepNext/>
        <w:spacing w:before="240" w:after="0" w:line="240" w:lineRule="auto"/>
        <w:ind w:left="9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промотивне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које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сте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имали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током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извјештавања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(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објављене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медијске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чланке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радио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емисије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интервјуе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, </w:t>
      </w:r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sr-Cyrl-BA"/>
        </w:rPr>
        <w:t>в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еб-објаве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вашим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локалним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sr-Cyrl-BA"/>
        </w:rPr>
        <w:t>в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еб</w:t>
      </w:r>
      <w:proofErr w:type="spellEnd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Cs/>
          <w:i/>
          <w:sz w:val="18"/>
          <w:szCs w:val="18"/>
          <w:lang w:val="en-AU"/>
        </w:rPr>
        <w:t>страницама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2462"/>
        <w:gridCol w:w="1561"/>
        <w:gridCol w:w="1065"/>
        <w:gridCol w:w="1351"/>
        <w:gridCol w:w="1682"/>
      </w:tblGrid>
      <w:tr w:rsidR="00A969B3" w:rsidRPr="00A969B3" w:rsidTr="008223DF">
        <w:tc>
          <w:tcPr>
            <w:tcW w:w="735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Број</w:t>
            </w:r>
            <w:proofErr w:type="spellEnd"/>
          </w:p>
        </w:tc>
        <w:tc>
          <w:tcPr>
            <w:tcW w:w="2462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Догађај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Медиј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Датум</w:t>
            </w:r>
            <w:proofErr w:type="spellEnd"/>
          </w:p>
        </w:tc>
        <w:tc>
          <w:tcPr>
            <w:tcW w:w="1351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Мјесто</w:t>
            </w:r>
            <w:proofErr w:type="spellEnd"/>
          </w:p>
        </w:tc>
        <w:tc>
          <w:tcPr>
            <w:tcW w:w="1682" w:type="dxa"/>
            <w:shd w:val="clear" w:color="auto" w:fill="D9D9D9"/>
          </w:tcPr>
          <w:p w:rsidR="00A969B3" w:rsidRPr="00A969B3" w:rsidRDefault="00A969B3" w:rsidP="00A969B3">
            <w:pPr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Врста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  <w:t>медија</w:t>
            </w:r>
            <w:proofErr w:type="spellEnd"/>
          </w:p>
        </w:tc>
      </w:tr>
      <w:tr w:rsidR="00A969B3" w:rsidRPr="00A969B3" w:rsidTr="008223DF">
        <w:tc>
          <w:tcPr>
            <w:tcW w:w="73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462" w:type="dxa"/>
          </w:tcPr>
          <w:p w:rsidR="00A969B3" w:rsidRPr="00A969B3" w:rsidRDefault="00A969B3" w:rsidP="00A969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56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06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5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682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73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462" w:type="dxa"/>
          </w:tcPr>
          <w:p w:rsidR="00A969B3" w:rsidRPr="00A969B3" w:rsidRDefault="00A969B3" w:rsidP="00A969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56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06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5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682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73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462" w:type="dxa"/>
          </w:tcPr>
          <w:p w:rsidR="00A969B3" w:rsidRPr="00A969B3" w:rsidRDefault="00A969B3" w:rsidP="00A969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56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065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51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682" w:type="dxa"/>
            <w:vAlign w:val="center"/>
          </w:tcPr>
          <w:p w:rsidR="00A969B3" w:rsidRPr="00A969B3" w:rsidRDefault="00A969B3" w:rsidP="00A969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keepNext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ПРОБЛЕМИ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дијелу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потребно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јавили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током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имплементације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а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могу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већ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утицали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реализацију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плана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Сваки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одвојено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Потребно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излистати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само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могу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битно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утјецати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реализацију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плана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угрозити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провођење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цјелини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случају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није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било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таквих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написати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„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Ништа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извјештавање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“</w:t>
      </w:r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Уколико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неки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идентификованих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претходном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превазиђен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током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извјештавања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ставком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„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Имплементиране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“.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дијелу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Активност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рјешавању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потребно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приједлоге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или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предузете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мјере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рјешавање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наведених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колони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истом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редослиједу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како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проблеми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наведени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(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нпр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. а), б</w:t>
      </w:r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),ц</w:t>
      </w:r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)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итд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).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Уколико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нису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предузете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никакве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корективне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мјере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написати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„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Ништа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proofErr w:type="gram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извјештавање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“</w:t>
      </w:r>
      <w:proofErr w:type="gram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.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A969B3" w:rsidRPr="00A969B3" w:rsidTr="008223DF">
        <w:tc>
          <w:tcPr>
            <w:tcW w:w="4428" w:type="dxa"/>
            <w:shd w:val="clear" w:color="auto" w:fill="D9D9D9"/>
          </w:tcPr>
          <w:p w:rsidR="00A969B3" w:rsidRPr="00A969B3" w:rsidRDefault="00A969B3" w:rsidP="00A9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Проблем</w:t>
            </w:r>
            <w:proofErr w:type="spellEnd"/>
          </w:p>
        </w:tc>
        <w:tc>
          <w:tcPr>
            <w:tcW w:w="4428" w:type="dxa"/>
            <w:shd w:val="clear" w:color="auto" w:fill="D9D9D9"/>
          </w:tcPr>
          <w:p w:rsidR="00A969B3" w:rsidRPr="00A969B3" w:rsidRDefault="00A969B3" w:rsidP="00A9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Активност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 xml:space="preserve"> у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рјешавању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  <w:t>проблема</w:t>
            </w:r>
            <w:proofErr w:type="spellEnd"/>
          </w:p>
          <w:p w:rsidR="00A969B3" w:rsidRPr="00A969B3" w:rsidRDefault="00A969B3" w:rsidP="00A9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4428" w:type="dxa"/>
          </w:tcPr>
          <w:p w:rsidR="00A969B3" w:rsidRPr="00A969B3" w:rsidRDefault="00A969B3" w:rsidP="00A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lastRenderedPageBreak/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 VII</w:t>
      </w:r>
      <w:proofErr w:type="gramEnd"/>
    </w:p>
    <w:p w:rsidR="00A969B3" w:rsidRPr="00A969B3" w:rsidRDefault="00A969B3" w:rsidP="00A969B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БУЏЕТ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Унесите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доле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наведене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вриједности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конвертибилним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маркама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893"/>
        <w:gridCol w:w="4394"/>
      </w:tblGrid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Укупни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одобрени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буџет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предвиђених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транши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уплаћених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транши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4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Укупан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износ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уплаћених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средстава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Укупан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износ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потрошених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средстава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Баланс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–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износ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непотрошених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средстава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(5-4)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468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3893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Баланс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у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проценту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(6/4*100)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Посебни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подаци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о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порезима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,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платама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броју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запослених</w:t>
      </w:r>
      <w:proofErr w:type="spellEnd"/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доњу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табелу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унесите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укупне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кумулативне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износе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који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односе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наведене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ставке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. 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803"/>
        <w:gridCol w:w="4394"/>
      </w:tblGrid>
      <w:tr w:rsidR="00A969B3" w:rsidRPr="00A969B3" w:rsidTr="00A969B3">
        <w:tc>
          <w:tcPr>
            <w:tcW w:w="558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3803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Опис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:rsidR="00A969B3" w:rsidRPr="00A969B3" w:rsidRDefault="00A969B3" w:rsidP="00A969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Кумулативни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износ</w:t>
            </w:r>
            <w:proofErr w:type="spellEnd"/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Нето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плате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Нето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накнаде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Порези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плате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Порези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накнаде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Укупни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доприноси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плате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накнаде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6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Укупно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уплаћен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износ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ПДВ-а</w:t>
            </w:r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7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запослених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уговор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о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раду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8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запослених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уговор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о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дјелу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58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9</w:t>
            </w:r>
          </w:p>
        </w:tc>
        <w:tc>
          <w:tcPr>
            <w:tcW w:w="3803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Број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запослених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ауторски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уговор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969B3" w:rsidRPr="00A969B3" w:rsidRDefault="00A969B3" w:rsidP="00A969B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Приједлог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затварања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финансијске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конструкције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у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конвертибилним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маркама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:  </w:t>
      </w: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394"/>
      </w:tblGrid>
      <w:tr w:rsidR="00A969B3" w:rsidRPr="00A969B3" w:rsidTr="00A969B3">
        <w:tc>
          <w:tcPr>
            <w:tcW w:w="534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     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Бр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ИЗВОР ФИНАНЦИРАЊА</w:t>
            </w:r>
          </w:p>
        </w:tc>
        <w:tc>
          <w:tcPr>
            <w:tcW w:w="4394" w:type="dxa"/>
            <w:shd w:val="clear" w:color="auto" w:fill="D9D9D9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ИЗНОС</w:t>
            </w: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1.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Сопствена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2.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спонзора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донатора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3.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међународних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организација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4.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општине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5.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града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6.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кантона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7.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ентитета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8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Министарства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за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људска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права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избјеглице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БиХ</w:t>
            </w:r>
            <w:proofErr w:type="spellEnd"/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9.</w:t>
            </w: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Средства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осталих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извора</w:t>
            </w:r>
            <w:proofErr w:type="spellEnd"/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</w:p>
        </w:tc>
      </w:tr>
      <w:tr w:rsidR="00A969B3" w:rsidRPr="00A969B3" w:rsidTr="008223DF">
        <w:tc>
          <w:tcPr>
            <w:tcW w:w="53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969B3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                               УКУПНО</w:t>
            </w:r>
          </w:p>
        </w:tc>
        <w:tc>
          <w:tcPr>
            <w:tcW w:w="4394" w:type="dxa"/>
          </w:tcPr>
          <w:p w:rsidR="00A969B3" w:rsidRPr="00A969B3" w:rsidRDefault="00A969B3" w:rsidP="00A969B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</w:p>
        </w:tc>
      </w:tr>
    </w:tbl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________________                    М.П.                            ____________________________________</w:t>
      </w: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    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Мјесто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датум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                                                      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Потпис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подносица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/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овлаштена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особа</w:t>
      </w:r>
      <w:proofErr w:type="spellEnd"/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</w:p>
    <w:p w:rsidR="00A969B3" w:rsidRPr="00A969B3" w:rsidRDefault="00A969B3" w:rsidP="00A969B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en-AU"/>
        </w:rPr>
      </w:pPr>
      <w:proofErr w:type="spellStart"/>
      <w:proofErr w:type="gramStart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lastRenderedPageBreak/>
        <w:t>Образац</w:t>
      </w:r>
      <w:proofErr w:type="spellEnd"/>
      <w:r w:rsidRPr="00A969B3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 xml:space="preserve">  VII</w:t>
      </w:r>
      <w:proofErr w:type="gramEnd"/>
    </w:p>
    <w:p w:rsidR="00A969B3" w:rsidRPr="00A969B3" w:rsidRDefault="00A969B3" w:rsidP="00A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  <w:bookmarkStart w:id="0" w:name="_Toc287215105"/>
      <w:bookmarkStart w:id="1" w:name="_Toc290028616"/>
      <w:r w:rsidRPr="00A969B3"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  <w:t>ОБРАЗАЦ ЗА ФИНАНСИЈСКИ ИЗВЈЕШТАЈ ПРИМАОЦА СРЕДСТАВА</w:t>
      </w:r>
      <w:bookmarkEnd w:id="0"/>
      <w:bookmarkEnd w:id="1"/>
    </w:p>
    <w:p w:rsidR="00A969B3" w:rsidRPr="00A969B3" w:rsidRDefault="00A969B3" w:rsidP="00A969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Назив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пројекта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: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Период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:</w:t>
      </w:r>
    </w:p>
    <w:p w:rsidR="00A969B3" w:rsidRPr="00A969B3" w:rsidRDefault="00A969B3" w:rsidP="00A969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/>
        </w:rPr>
      </w:pPr>
    </w:p>
    <w:p w:rsidR="00A969B3" w:rsidRPr="00A969B3" w:rsidRDefault="00A969B3" w:rsidP="00A969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object w:dxaOrig="9958" w:dyaOrig="10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25pt" o:ole="">
            <v:imagedata r:id="rId5" o:title=""/>
          </v:shape>
          <o:OLEObject Type="Embed" ProgID="Excel.Sheet.12" ShapeID="_x0000_i1025" DrawAspect="Content" ObjectID="_1687673799" r:id="rId6"/>
        </w:object>
      </w:r>
    </w:p>
    <w:p w:rsidR="00A969B3" w:rsidRPr="00A969B3" w:rsidRDefault="00A969B3" w:rsidP="00A969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______________________                   М.П.                   __________________________________</w:t>
      </w:r>
    </w:p>
    <w:p w:rsidR="00A969B3" w:rsidRPr="00A969B3" w:rsidRDefault="00A969B3" w:rsidP="00A969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AU"/>
        </w:rPr>
      </w:pPr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           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Мјесто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и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датум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                                                         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Потпис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подносица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извјештаја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/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овлаштена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>особа</w:t>
      </w:r>
      <w:proofErr w:type="spellEnd"/>
      <w:r w:rsidRPr="00A969B3">
        <w:rPr>
          <w:rFonts w:ascii="Times New Roman" w:eastAsia="Times New Roman" w:hAnsi="Times New Roman" w:cs="Times New Roman"/>
          <w:sz w:val="18"/>
          <w:szCs w:val="18"/>
          <w:lang w:val="en-AU"/>
        </w:rPr>
        <w:t xml:space="preserve"> </w:t>
      </w:r>
    </w:p>
    <w:p w:rsidR="00A969B3" w:rsidRPr="00A969B3" w:rsidRDefault="00A969B3" w:rsidP="00A969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</w:p>
    <w:p w:rsidR="00A969B3" w:rsidRPr="00A969B3" w:rsidRDefault="00A969B3" w:rsidP="00A9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Напомена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: </w:t>
      </w:r>
    </w:p>
    <w:p w:rsidR="00A969B3" w:rsidRPr="00A969B3" w:rsidRDefault="00A969B3" w:rsidP="00A969B3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У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прилогу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доставити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финансијску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документацију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хронолошки</w:t>
      </w:r>
      <w:proofErr w:type="spellEnd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 xml:space="preserve"> </w:t>
      </w:r>
      <w:proofErr w:type="spellStart"/>
      <w:r w:rsidRPr="00A969B3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поредану</w:t>
      </w:r>
      <w:proofErr w:type="spellEnd"/>
    </w:p>
    <w:p w:rsidR="00A969B3" w:rsidRPr="00A969B3" w:rsidRDefault="00A969B3" w:rsidP="00A969B3">
      <w:pPr>
        <w:spacing w:after="0" w:line="240" w:lineRule="auto"/>
        <w:rPr>
          <w:rFonts w:ascii="Century Gothic" w:eastAsia="Times New Roman" w:hAnsi="Century Gothic" w:cs="Arial"/>
        </w:rPr>
      </w:pPr>
    </w:p>
    <w:p w:rsidR="00A969B3" w:rsidRPr="00A969B3" w:rsidRDefault="00A969B3" w:rsidP="00A969B3">
      <w:pPr>
        <w:spacing w:after="0" w:line="240" w:lineRule="auto"/>
        <w:rPr>
          <w:rFonts w:ascii="Century Gothic" w:eastAsia="Times New Roman" w:hAnsi="Century Gothic" w:cs="Arial"/>
        </w:rPr>
      </w:pPr>
    </w:p>
    <w:p w:rsidR="00A969B3" w:rsidRPr="00A969B3" w:rsidRDefault="00A969B3" w:rsidP="00A969B3">
      <w:pPr>
        <w:spacing w:after="0" w:line="240" w:lineRule="auto"/>
        <w:rPr>
          <w:rFonts w:ascii="Century Gothic" w:eastAsia="Times New Roman" w:hAnsi="Century Gothic" w:cs="Arial"/>
        </w:rPr>
      </w:pPr>
      <w:bookmarkStart w:id="2" w:name="_GoBack"/>
      <w:bookmarkEnd w:id="2"/>
    </w:p>
    <w:sectPr w:rsidR="00A969B3" w:rsidRPr="00A969B3" w:rsidSect="00FB67A5">
      <w:headerReference w:type="first" r:id="rId7"/>
      <w:footerReference w:type="first" r:id="rId8"/>
      <w:pgSz w:w="11906" w:h="16838"/>
      <w:pgMar w:top="851" w:right="707" w:bottom="851" w:left="851" w:header="567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10" w:rsidRPr="00A969B3" w:rsidRDefault="00A969B3" w:rsidP="00575368">
    <w:pPr>
      <w:pStyle w:val="Footer"/>
      <w:pBdr>
        <w:top w:val="single" w:sz="4" w:space="1" w:color="auto"/>
      </w:pBdr>
      <w:jc w:val="center"/>
      <w:rPr>
        <w:rFonts w:ascii="Cambria" w:hAnsi="Cambria"/>
        <w:b/>
        <w:bCs/>
        <w:i/>
        <w:noProof/>
        <w:sz w:val="20"/>
        <w:lang w:val="hr-HR"/>
      </w:rPr>
    </w:pPr>
    <w:r w:rsidRPr="00A969B3">
      <w:rPr>
        <w:rFonts w:ascii="Cambria" w:hAnsi="Cambria" w:cs="Arial"/>
        <w:b/>
        <w:sz w:val="20"/>
        <w:lang w:val="hr-HR"/>
      </w:rPr>
      <w:t>Sa</w:t>
    </w:r>
    <w:r w:rsidRPr="00A969B3">
      <w:rPr>
        <w:rFonts w:ascii="Cambria" w:hAnsi="Cambria" w:cs="Arial"/>
        <w:b/>
        <w:sz w:val="20"/>
        <w:lang w:val="hr-HR"/>
      </w:rPr>
      <w:t xml:space="preserve">rajevo, Trg BiH </w:t>
    </w:r>
    <w:r w:rsidRPr="00A969B3">
      <w:rPr>
        <w:rFonts w:ascii="Cambria" w:hAnsi="Cambria" w:cs="Arial"/>
        <w:b/>
        <w:sz w:val="20"/>
        <w:lang w:val="hr-HR"/>
      </w:rPr>
      <w:t xml:space="preserve">br. </w:t>
    </w:r>
    <w:r w:rsidRPr="00A969B3">
      <w:rPr>
        <w:rFonts w:ascii="Cambria" w:hAnsi="Cambria" w:cs="Arial"/>
        <w:b/>
        <w:sz w:val="20"/>
        <w:lang w:val="hr-HR"/>
      </w:rPr>
      <w:t>1,</w:t>
    </w:r>
    <w:r w:rsidRPr="00A969B3">
      <w:rPr>
        <w:rFonts w:ascii="Cambria" w:hAnsi="Cambria" w:cs="Arial"/>
        <w:sz w:val="20"/>
        <w:lang w:val="hr-HR"/>
      </w:rPr>
      <w:t xml:space="preserve"> </w:t>
    </w:r>
    <w:r w:rsidRPr="00A969B3">
      <w:rPr>
        <w:rFonts w:ascii="Cambria" w:hAnsi="Cambria" w:cs="Arial"/>
        <w:sz w:val="20"/>
        <w:lang w:val="hr-HR"/>
      </w:rPr>
      <w:t xml:space="preserve">tel: +387 33 202 600, fax: +387 33 206 140,e-mail: </w:t>
    </w:r>
    <w:hyperlink r:id="rId1" w:history="1">
      <w:r w:rsidRPr="00A969B3">
        <w:rPr>
          <w:rStyle w:val="Hyperlink"/>
          <w:rFonts w:ascii="Cambria" w:hAnsi="Cambria" w:cs="Arial"/>
          <w:sz w:val="20"/>
          <w:lang w:val="hr-HR"/>
        </w:rPr>
        <w:t>kabmin@mhrr.gov.ba</w:t>
      </w:r>
    </w:hyperlink>
  </w:p>
  <w:p w:rsidR="00DF2BCE" w:rsidRPr="0053072B" w:rsidRDefault="00A969B3" w:rsidP="00314510">
    <w:pPr>
      <w:pStyle w:val="Footer"/>
      <w:pBdr>
        <w:top w:val="single" w:sz="4" w:space="28" w:color="auto"/>
      </w:pBdr>
      <w:jc w:val="center"/>
      <w:rPr>
        <w:rFonts w:cs="Arial"/>
        <w:sz w:val="20"/>
        <w:lang w:val="hr-H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62" w:rsidRDefault="00A969B3" w:rsidP="00643962">
    <w:pPr>
      <w:pStyle w:val="Header"/>
      <w:tabs>
        <w:tab w:val="left" w:pos="624"/>
        <w:tab w:val="center" w:pos="51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50B6"/>
    <w:multiLevelType w:val="hybridMultilevel"/>
    <w:tmpl w:val="B0180E1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5746B"/>
    <w:multiLevelType w:val="hybridMultilevel"/>
    <w:tmpl w:val="253248DC"/>
    <w:lvl w:ilvl="0" w:tplc="5BC27F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D2388"/>
    <w:multiLevelType w:val="hybridMultilevel"/>
    <w:tmpl w:val="6D7E0FD8"/>
    <w:lvl w:ilvl="0" w:tplc="575A7D48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9"/>
  </w:num>
  <w:num w:numId="3">
    <w:abstractNumId w:val="2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37"/>
  </w:num>
  <w:num w:numId="8">
    <w:abstractNumId w:val="9"/>
  </w:num>
  <w:num w:numId="9">
    <w:abstractNumId w:val="3"/>
  </w:num>
  <w:num w:numId="10">
    <w:abstractNumId w:val="4"/>
  </w:num>
  <w:num w:numId="11">
    <w:abstractNumId w:val="20"/>
  </w:num>
  <w:num w:numId="12">
    <w:abstractNumId w:val="25"/>
  </w:num>
  <w:num w:numId="13">
    <w:abstractNumId w:val="24"/>
  </w:num>
  <w:num w:numId="14">
    <w:abstractNumId w:val="31"/>
  </w:num>
  <w:num w:numId="15">
    <w:abstractNumId w:val="23"/>
  </w:num>
  <w:num w:numId="16">
    <w:abstractNumId w:val="27"/>
  </w:num>
  <w:num w:numId="17">
    <w:abstractNumId w:val="36"/>
  </w:num>
  <w:num w:numId="18">
    <w:abstractNumId w:val="12"/>
  </w:num>
  <w:num w:numId="19">
    <w:abstractNumId w:val="18"/>
  </w:num>
  <w:num w:numId="20">
    <w:abstractNumId w:val="6"/>
  </w:num>
  <w:num w:numId="21">
    <w:abstractNumId w:val="26"/>
  </w:num>
  <w:num w:numId="22">
    <w:abstractNumId w:val="38"/>
  </w:num>
  <w:num w:numId="23">
    <w:abstractNumId w:val="41"/>
  </w:num>
  <w:num w:numId="24">
    <w:abstractNumId w:val="22"/>
  </w:num>
  <w:num w:numId="25">
    <w:abstractNumId w:val="44"/>
  </w:num>
  <w:num w:numId="26">
    <w:abstractNumId w:val="30"/>
  </w:num>
  <w:num w:numId="27">
    <w:abstractNumId w:val="45"/>
  </w:num>
  <w:num w:numId="28">
    <w:abstractNumId w:val="43"/>
  </w:num>
  <w:num w:numId="29">
    <w:abstractNumId w:val="40"/>
  </w:num>
  <w:num w:numId="30">
    <w:abstractNumId w:val="35"/>
  </w:num>
  <w:num w:numId="31">
    <w:abstractNumId w:val="1"/>
  </w:num>
  <w:num w:numId="32">
    <w:abstractNumId w:val="10"/>
  </w:num>
  <w:num w:numId="33">
    <w:abstractNumId w:val="8"/>
  </w:num>
  <w:num w:numId="34">
    <w:abstractNumId w:val="19"/>
  </w:num>
  <w:num w:numId="35">
    <w:abstractNumId w:val="13"/>
  </w:num>
  <w:num w:numId="36">
    <w:abstractNumId w:val="2"/>
  </w:num>
  <w:num w:numId="37">
    <w:abstractNumId w:val="42"/>
  </w:num>
  <w:num w:numId="38">
    <w:abstractNumId w:val="21"/>
  </w:num>
  <w:num w:numId="39">
    <w:abstractNumId w:val="32"/>
  </w:num>
  <w:num w:numId="40">
    <w:abstractNumId w:val="14"/>
  </w:num>
  <w:num w:numId="41">
    <w:abstractNumId w:val="33"/>
  </w:num>
  <w:num w:numId="42">
    <w:abstractNumId w:val="11"/>
  </w:num>
  <w:num w:numId="43">
    <w:abstractNumId w:val="34"/>
  </w:num>
  <w:num w:numId="44">
    <w:abstractNumId w:val="17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B3"/>
    <w:rsid w:val="0060441E"/>
    <w:rsid w:val="00A969B3"/>
    <w:rsid w:val="00C1021D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657CF-8C08-4729-AF25-095D830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9B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969B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969B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A969B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A969B3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969B3"/>
    <w:pPr>
      <w:keepNext/>
      <w:spacing w:after="0" w:line="240" w:lineRule="auto"/>
      <w:ind w:left="567" w:right="567"/>
      <w:outlineLvl w:val="5"/>
    </w:pPr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A969B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8"/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A969B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969B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i/>
      <w:iCs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9B3"/>
    <w:rPr>
      <w:rFonts w:ascii="Arial" w:eastAsia="Times New Roman" w:hAnsi="Arial" w:cs="Times New Roman"/>
      <w:b/>
      <w:bCs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969B3"/>
    <w:rPr>
      <w:rFonts w:ascii="Arial" w:eastAsia="Times New Roman" w:hAnsi="Arial" w:cs="Times New Roman"/>
      <w:b/>
      <w:b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969B3"/>
    <w:rPr>
      <w:rFonts w:ascii="Arial" w:eastAsia="Times New Roman" w:hAnsi="Arial" w:cs="Times New Roman"/>
      <w:b/>
      <w:bCs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A969B3"/>
    <w:rPr>
      <w:rFonts w:ascii="Arial" w:eastAsia="Times New Roman" w:hAnsi="Arial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A969B3"/>
    <w:rPr>
      <w:rFonts w:ascii="Arial" w:eastAsia="Times New Roman" w:hAnsi="Arial" w:cs="Times New Roman"/>
      <w:b/>
      <w:bCs/>
      <w:i/>
      <w:iCs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A969B3"/>
    <w:rPr>
      <w:rFonts w:ascii="Arial" w:eastAsia="Times New Roman" w:hAnsi="Arial" w:cs="Times New Roman"/>
      <w:b/>
      <w:bCs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A969B3"/>
    <w:rPr>
      <w:rFonts w:ascii="Arial" w:eastAsia="Times New Roman" w:hAnsi="Arial" w:cs="Times New Roman"/>
      <w:b/>
      <w:bCs/>
      <w:sz w:val="28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A969B3"/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969B3"/>
    <w:rPr>
      <w:rFonts w:ascii="Arial" w:eastAsia="Times New Roman" w:hAnsi="Arial" w:cs="Times New Roman"/>
      <w:b/>
      <w:bCs/>
      <w:i/>
      <w:iCs/>
      <w:sz w:val="36"/>
      <w:szCs w:val="20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A969B3"/>
  </w:style>
  <w:style w:type="paragraph" w:styleId="Header">
    <w:name w:val="header"/>
    <w:basedOn w:val="Normal"/>
    <w:link w:val="HeaderChar"/>
    <w:uiPriority w:val="99"/>
    <w:rsid w:val="00A969B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969B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969B3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A969B3"/>
  </w:style>
  <w:style w:type="paragraph" w:styleId="BodyText">
    <w:name w:val="Body Text"/>
    <w:basedOn w:val="Normal"/>
    <w:link w:val="BodyTextChar"/>
    <w:rsid w:val="00A969B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969B3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A969B3"/>
    <w:pPr>
      <w:spacing w:after="0" w:line="240" w:lineRule="auto"/>
      <w:ind w:firstLine="255"/>
      <w:jc w:val="both"/>
    </w:pPr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969B3"/>
    <w:rPr>
      <w:rFonts w:ascii="Arial" w:eastAsia="Times New Roman" w:hAnsi="Arial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rsid w:val="00A969B3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A969B3"/>
    <w:rPr>
      <w:rFonts w:ascii="Arial" w:eastAsia="Times New Roman" w:hAnsi="Arial" w:cs="Times New Roman"/>
      <w:i/>
      <w:i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A969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969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lockText">
    <w:name w:val="Block Text"/>
    <w:basedOn w:val="Normal"/>
    <w:rsid w:val="00A969B3"/>
    <w:pPr>
      <w:spacing w:after="0" w:line="240" w:lineRule="auto"/>
      <w:ind w:left="567" w:right="283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tle">
    <w:name w:val="Title"/>
    <w:basedOn w:val="Normal"/>
    <w:link w:val="TitleChar"/>
    <w:qFormat/>
    <w:rsid w:val="00A969B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A969B3"/>
    <w:rPr>
      <w:rFonts w:ascii="Arial" w:eastAsia="Times New Roman" w:hAnsi="Arial" w:cs="Times New Roman"/>
      <w:sz w:val="24"/>
      <w:szCs w:val="20"/>
      <w:lang w:val="hr-HR"/>
    </w:rPr>
  </w:style>
  <w:style w:type="paragraph" w:styleId="Subtitle">
    <w:name w:val="Subtitle"/>
    <w:basedOn w:val="Normal"/>
    <w:link w:val="SubtitleChar"/>
    <w:qFormat/>
    <w:rsid w:val="00A969B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A969B3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A969B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A969B3"/>
    <w:rPr>
      <w:rFonts w:ascii="Arial" w:eastAsia="Times New Roman" w:hAnsi="Arial" w:cs="Times New Roman"/>
      <w:sz w:val="24"/>
      <w:szCs w:val="20"/>
      <w:lang w:val="hr-HR"/>
    </w:rPr>
  </w:style>
  <w:style w:type="character" w:styleId="Hyperlink">
    <w:name w:val="Hyperlink"/>
    <w:rsid w:val="00A96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69B3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B3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qFormat/>
    <w:rsid w:val="00A969B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969B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rsid w:val="00A9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969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rsid w:val="00A969B3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Strong">
    <w:name w:val="Strong"/>
    <w:qFormat/>
    <w:rsid w:val="00A969B3"/>
    <w:rPr>
      <w:b/>
      <w:bCs/>
    </w:rPr>
  </w:style>
  <w:style w:type="character" w:customStyle="1" w:styleId="style831">
    <w:name w:val="style831"/>
    <w:rsid w:val="00A969B3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A969B3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</w:rPr>
  </w:style>
  <w:style w:type="character" w:styleId="FollowedHyperlink">
    <w:name w:val="FollowedHyperlink"/>
    <w:rsid w:val="00A969B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A9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969B3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7">
    <w:name w:val="emailstyle17"/>
    <w:semiHidden/>
    <w:rsid w:val="00A969B3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9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9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969B3"/>
    <w:rPr>
      <w:vertAlign w:val="superscript"/>
    </w:rPr>
  </w:style>
  <w:style w:type="paragraph" w:customStyle="1" w:styleId="Memoheading">
    <w:name w:val="Memo heading"/>
    <w:uiPriority w:val="99"/>
    <w:rsid w:val="00A969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969B3"/>
    <w:rPr>
      <w:rFonts w:ascii="Arial" w:eastAsia="Times New Roman" w:hAnsi="Arial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A969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6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character" w:customStyle="1" w:styleId="st1">
    <w:name w:val="st1"/>
    <w:basedOn w:val="DefaultParagraphFont"/>
    <w:rsid w:val="00A969B3"/>
  </w:style>
  <w:style w:type="paragraph" w:customStyle="1" w:styleId="Text1">
    <w:name w:val="Text 1"/>
    <w:basedOn w:val="Normal"/>
    <w:rsid w:val="00A969B3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A96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9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96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969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96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A969B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969B3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</w:rPr>
  </w:style>
  <w:style w:type="paragraph" w:customStyle="1" w:styleId="xxxxRulesParagraph">
    <w:name w:val="x.x.x.x Rules Paragraph"/>
    <w:basedOn w:val="Normal"/>
    <w:autoRedefine/>
    <w:rsid w:val="00A969B3"/>
    <w:pPr>
      <w:spacing w:after="0" w:line="240" w:lineRule="auto"/>
      <w:ind w:left="491"/>
      <w:jc w:val="both"/>
    </w:pPr>
    <w:rPr>
      <w:rFonts w:ascii="Lucida Sans Unicode" w:eastAsia="Times New Roman" w:hAnsi="Lucida Sans Unicode" w:cs="Lucida Sans Unicode"/>
      <w:bCs/>
      <w:color w:val="000000"/>
      <w:lang w:val="en-GB" w:eastAsia="lt-LT"/>
    </w:rPr>
  </w:style>
  <w:style w:type="paragraph" w:customStyle="1" w:styleId="xxPolorProcParagraph">
    <w:name w:val="x.x Pol or Proc Paragraph"/>
    <w:basedOn w:val="Normal"/>
    <w:rsid w:val="00A969B3"/>
    <w:pPr>
      <w:tabs>
        <w:tab w:val="left" w:pos="1440"/>
      </w:tabs>
      <w:spacing w:before="160" w:line="240" w:lineRule="auto"/>
      <w:ind w:left="1440" w:hanging="720"/>
      <w:jc w:val="both"/>
    </w:pPr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bmin@mhrr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1</cp:revision>
  <dcterms:created xsi:type="dcterms:W3CDTF">2021-07-13T07:28:00Z</dcterms:created>
  <dcterms:modified xsi:type="dcterms:W3CDTF">2021-07-13T07:29:00Z</dcterms:modified>
</cp:coreProperties>
</file>